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240" w:lineRule="auto"/>
        <w:rPr>
          <w:rFonts w:eastAsia="宋体" w:cs="宋体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附件：</w:t>
      </w:r>
    </w:p>
    <w:p>
      <w:pPr>
        <w:adjustRightInd w:val="0"/>
        <w:snapToGrid w:val="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中国公共关系协会会徽（LOGO）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创意设计报名表</w:t>
      </w:r>
    </w:p>
    <w:p>
      <w:pPr>
        <w:adjustRightInd w:val="0"/>
        <w:snapToGrid w:val="0"/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1280" w:firstLineChars="4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个人 </w:t>
      </w:r>
      <w:r>
        <w:rPr>
          <w:rFonts w:hint="eastAsia" w:ascii="Times New Roman" w:hAnsi="Times New Roman" w:eastAsia="仿宋_GB2312" w:cs="仿宋_GB2312"/>
          <w:sz w:val="32"/>
          <w:szCs w:val="40"/>
        </w:rPr>
        <w:sym w:font="Wingdings 2" w:char="00A3"/>
      </w:r>
      <w:r>
        <w:rPr>
          <w:rFonts w:hint="eastAsia" w:ascii="Times New Roman" w:hAnsi="Times New Roman" w:eastAsia="仿宋_GB2312" w:cs="仿宋_GB2312"/>
          <w:sz w:val="32"/>
          <w:szCs w:val="40"/>
        </w:rPr>
        <w:t xml:space="preserve">                团体/机构 </w:t>
      </w:r>
      <w:r>
        <w:rPr>
          <w:rFonts w:hint="eastAsia" w:ascii="Times New Roman" w:hAnsi="Times New Roman" w:eastAsia="仿宋_GB2312" w:cs="仿宋_GB2312"/>
          <w:sz w:val="32"/>
          <w:szCs w:val="40"/>
        </w:rPr>
        <w:sym w:font="Wingdings 2" w:char="00A3"/>
      </w:r>
    </w:p>
    <w:tbl>
      <w:tblPr>
        <w:tblStyle w:val="6"/>
        <w:tblpPr w:leftFromText="180" w:rightFromText="180" w:vertAnchor="text" w:horzAnchor="page" w:tblpX="1702" w:tblpY="143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6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2" w:type="dxa"/>
            <w:gridSpan w:val="2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个人作者填写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2" w:type="dxa"/>
            <w:gridSpan w:val="2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团体/机构作者填写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创作团队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（姓名+身份证号）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联系人电话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041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0" w:hRule="atLeast"/>
        </w:trPr>
        <w:tc>
          <w:tcPr>
            <w:tcW w:w="848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设计说明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创意文字说明及技术说明（图样的尺寸、比例、颜色等）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理念说明（该项设计所蕴含的意义、寓意、背景等）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5" w:hRule="atLeast"/>
        </w:trPr>
        <w:tc>
          <w:tcPr>
            <w:tcW w:w="8482" w:type="dxa"/>
            <w:gridSpan w:val="2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本人（团体/机构）承诺：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征作品为本人（团体/机构）作品，无抄袭、拷贝、仿冒行为。本人（团体/机构）同意主办单位拥有对此应征作品的知识产权。在中国公共关系协会徽（LOGO）创意设计征集活动开展期间，本人（团体/机构）不再将应征作品转让或授权给第三方使用，应征作品不参与与本活动相同或类似的其他活动。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若此应征作品获奖，则该设计作品的版权（除署名权外）归活动主办方所有。主办方有权将本人（团体/机构）应征作品不限次数使用于相关的公开展示、刊登、制作、广告、宣传及刊印等，除奖金外不再向本人（团体/机构）另付稿酬。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240" w:firstLineChars="8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本人（团体/机构代表人）签名：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spacing w:line="60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（团体/机构需加盖公章）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63" w:firstLineChars="300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346783"/>
    <w:rsid w:val="0061478F"/>
    <w:rsid w:val="0072425A"/>
    <w:rsid w:val="008C70E2"/>
    <w:rsid w:val="00A25DBC"/>
    <w:rsid w:val="00AE5B8C"/>
    <w:rsid w:val="028967B6"/>
    <w:rsid w:val="081477DC"/>
    <w:rsid w:val="0F1E4EC5"/>
    <w:rsid w:val="1A346783"/>
    <w:rsid w:val="1B3035CB"/>
    <w:rsid w:val="1C100760"/>
    <w:rsid w:val="2445667E"/>
    <w:rsid w:val="24A85BAF"/>
    <w:rsid w:val="25F10DF4"/>
    <w:rsid w:val="27146386"/>
    <w:rsid w:val="29B23413"/>
    <w:rsid w:val="29F75B8A"/>
    <w:rsid w:val="2FCA2BE8"/>
    <w:rsid w:val="356712E2"/>
    <w:rsid w:val="39236CB2"/>
    <w:rsid w:val="399B6514"/>
    <w:rsid w:val="3B4E0432"/>
    <w:rsid w:val="3CA0369F"/>
    <w:rsid w:val="45155A95"/>
    <w:rsid w:val="5AB572F0"/>
    <w:rsid w:val="6F8D40A2"/>
    <w:rsid w:val="7A0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283</Words>
  <Characters>1616</Characters>
  <Lines>13</Lines>
  <Paragraphs>3</Paragraphs>
  <TotalTime>2</TotalTime>
  <ScaleCrop>false</ScaleCrop>
  <LinksUpToDate>false</LinksUpToDate>
  <CharactersWithSpaces>1896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2021-01-29T07:02:00Z</dcterms:created>
  <dc:creator>Anita.C 陳小醒</dc:creator>
  <cp:lastModifiedBy>Admin</cp:lastModifiedBy>
  <dcterms:modified xsi:type="dcterms:W3CDTF">2021-02-07T06:53:25Z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