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072"/>
        <w:gridCol w:w="1205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温岭市坞根镇研学旅游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IP形象征集活动报名信息表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  <w:r>
              <w:rPr>
                <w:rFonts w:hint="eastAsia" w:ascii="宋体" w:hAnsi="宋体"/>
              </w:rPr>
              <w:t xml:space="preserve">：   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  <w:r>
              <w:rPr>
                <w:rFonts w:hint="eastAsia" w:ascii="宋体" w:hAnsi="宋体"/>
              </w:rPr>
              <w:t>：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工作单位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/学校</w:t>
            </w:r>
          </w:p>
        </w:tc>
        <w:tc>
          <w:tcPr>
            <w:tcW w:w="3072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2710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作品名称</w:t>
            </w:r>
          </w:p>
        </w:tc>
        <w:tc>
          <w:tcPr>
            <w:tcW w:w="698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作品情况说明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6" w:hRule="atLeast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作品描述（</w:t>
            </w:r>
            <w:r>
              <w:rPr>
                <w:rFonts w:hint="eastAsia" w:ascii="宋体" w:hAnsi="宋体"/>
                <w:lang w:val="en-US" w:eastAsia="zh-CN"/>
              </w:rPr>
              <w:t>300字内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698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34594"/>
    <w:rsid w:val="35EC5549"/>
    <w:rsid w:val="754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2021-02-25T06:33:00Z</dcterms:created>
  <dc:creator>hl</dc:creator>
  <cp:lastModifiedBy>玉娇龙</cp:lastModifiedBy>
  <dcterms:modified xsi:type="dcterms:W3CDTF">2021-03-05T01:23:55Z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