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Tahoma" w:eastAsia="仿宋_GB2312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Tahoma" w:eastAsia="仿宋_GB2312" w:cs="Tahoma"/>
          <w:color w:val="333333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>
      <w:pPr>
        <w:spacing w:line="400" w:lineRule="exact"/>
        <w:rPr>
          <w:rFonts w:ascii="仿宋_GB2312" w:hAnsi="Tahoma" w:eastAsia="仿宋_GB2312" w:cs="Tahoma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新时代射阳湖精神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”宣传口号征集表</w:t>
      </w:r>
    </w:p>
    <w:p>
      <w:pPr>
        <w:spacing w:line="4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4"/>
        <w:tblW w:w="499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7"/>
        <w:gridCol w:w="2263"/>
        <w:gridCol w:w="2059"/>
        <w:gridCol w:w="2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35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5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jc w:val="center"/>
        </w:trPr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新时代射阳湖精神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仿宋_GB2312" w:hAnsi="Tahoma" w:eastAsia="仿宋_GB2312" w:cs="Tahoma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宣传口号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35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8" w:hRule="atLeast"/>
          <w:jc w:val="center"/>
        </w:trPr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Tahoma" w:eastAsia="仿宋_GB2312" w:cs="Tahom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ahoma" w:eastAsia="仿宋_GB2312" w:cs="Tahoma"/>
                <w:color w:val="333333"/>
                <w:sz w:val="32"/>
                <w:szCs w:val="32"/>
                <w:shd w:val="clear" w:color="auto" w:fill="FFFFFF"/>
              </w:rPr>
              <w:t>释义说明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500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35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3A3"/>
    <w:rsid w:val="001D620E"/>
    <w:rsid w:val="001E7006"/>
    <w:rsid w:val="00440562"/>
    <w:rsid w:val="004813A3"/>
    <w:rsid w:val="00654ACB"/>
    <w:rsid w:val="0D5E0B3D"/>
    <w:rsid w:val="12DD5383"/>
    <w:rsid w:val="133D2167"/>
    <w:rsid w:val="1CCC7956"/>
    <w:rsid w:val="257D325E"/>
    <w:rsid w:val="2EAC7B89"/>
    <w:rsid w:val="3C694C21"/>
    <w:rsid w:val="3C8E27CC"/>
    <w:rsid w:val="46AD320A"/>
    <w:rsid w:val="49A60FBB"/>
    <w:rsid w:val="49BA1AB2"/>
    <w:rsid w:val="559E39E3"/>
    <w:rsid w:val="56793691"/>
    <w:rsid w:val="5E9673C4"/>
    <w:rsid w:val="6C6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5</TotalTime>
  <ScaleCrop>false</ScaleCrop>
  <LinksUpToDate>false</LinksUpToDate>
  <CharactersWithSpaces>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2021-03-09T02:57:00Z</dcterms:created>
  <dc:creator>8613859536162</dc:creator>
  <cp:lastModifiedBy>J</cp:lastModifiedBy>
  <dcterms:modified xsi:type="dcterms:W3CDTF">2021-04-07T08:09:28Z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