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</w:pPr>
      <w:r>
        <w:rPr>
          <w:rFonts w:ascii="仿宋_GB2312" w:eastAsia="仿宋_GB2312" w:cs="仿宋_GB2312"/>
          <w:sz w:val="25"/>
          <w:szCs w:val="25"/>
          <w:bdr w:val="none" w:color="auto" w:sz="0" w:space="0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仿宋_GB2312" w:eastAsia="仿宋_GB2312" w:cs="仿宋_GB2312"/>
          <w:spacing w:val="8"/>
          <w:sz w:val="25"/>
          <w:szCs w:val="25"/>
          <w:bdr w:val="none" w:color="auto" w:sz="0" w:space="0"/>
        </w:rPr>
        <w:t>永城市委统战部“同心永城”LOGO征集报名表</w:t>
      </w:r>
    </w:p>
    <w:tbl>
      <w:tblPr>
        <w:tblW w:w="81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2629"/>
        <w:gridCol w:w="3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6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个人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参与者</w:t>
            </w:r>
          </w:p>
        </w:tc>
        <w:tc>
          <w:tcPr>
            <w:tcW w:w="26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姓名（必填）</w:t>
            </w:r>
          </w:p>
        </w:tc>
        <w:tc>
          <w:tcPr>
            <w:tcW w:w="38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6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联系方式（必填）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6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团体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参与者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名称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6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联系方式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815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作品介绍（200字左右）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9" w:hRule="atLeast"/>
        </w:trPr>
        <w:tc>
          <w:tcPr>
            <w:tcW w:w="815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仿宋_GB2312" w:eastAsia="仿宋_GB2312" w:cs="仿宋_GB2312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01D8B"/>
    <w:rsid w:val="2670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2021-07-05T08:19:00Z</dcterms:created>
  <dc:creator>Admin</dc:creator>
  <cp:lastModifiedBy>Admin</cp:lastModifiedBy>
  <dcterms:modified xsi:type="dcterms:W3CDTF">2021-07-05T08:20:01Z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