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南昌交通集团企业标识及宣传语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81"/>
        <w:gridCol w:w="1970"/>
        <w:gridCol w:w="2361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单位及职务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6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作品名称：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LOGO标识及宣传语：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提交作品文件清单：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2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设计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说明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（限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00字以内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）</w:t>
            </w:r>
          </w:p>
        </w:tc>
        <w:tc>
          <w:tcPr>
            <w:tcW w:w="7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其中包括标识及宣传语的设计思路、设计理念，以及诠释。</w:t>
            </w: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240" w:lineRule="atLeas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南昌交通集团企业标识及宣传语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单位/团队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81"/>
        <w:gridCol w:w="1965"/>
        <w:gridCol w:w="1734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单位/团队名称</w:t>
            </w:r>
          </w:p>
        </w:tc>
        <w:tc>
          <w:tcPr>
            <w:tcW w:w="6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单位/团队成员姓名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所在单位及职务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  <w:lang w:val="en-US" w:eastAsia="zh-CN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作品名称：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LOGO标识及宣传语：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提交作品文件清单：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2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设计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说明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（限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00字以内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）</w:t>
            </w:r>
          </w:p>
        </w:tc>
        <w:tc>
          <w:tcPr>
            <w:tcW w:w="7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其中包括标识及宣传语的设计思路、设计理念，以及诠释。</w:t>
            </w: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val="en-US" w:eastAsia="zh-CN"/>
        </w:rPr>
        <w:t>注：填写团队成员信息时，请在队长姓名后方标注（队长），便于沟通后续作品事宜。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19C26"/>
    <w:multiLevelType w:val="singleLevel"/>
    <w:tmpl w:val="19019C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TY2N2U1YmQxMzE2NzliYTdmMWM2NWRhNDM5OGUifQ=="/>
  </w:docVars>
  <w:rsids>
    <w:rsidRoot w:val="74F71046"/>
    <w:rsid w:val="4E2A2D62"/>
    <w:rsid w:val="74F7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289</Characters>
  <Lines>0</Lines>
  <Paragraphs>0</Paragraphs>
  <TotalTime>0</TotalTime>
  <ScaleCrop>false</ScaleCrop>
  <LinksUpToDate>false</LinksUpToDate>
  <CharactersWithSpaces>289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2022-07-01T06:49:00Z</dcterms:created>
  <dc:creator>CXX</dc:creator>
  <cp:lastModifiedBy>CXX</cp:lastModifiedBy>
  <dcterms:modified xsi:type="dcterms:W3CDTF">2022-07-01T06:52:16Z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7E1F6FD0174948419C47D64A9B53A70B</vt:lpwstr>
  </property>
</Properties>
</file>