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36"/>
          <w:szCs w:val="36"/>
          <w:bdr w:val="none" w:color="auto" w:sz="0" w:space="0"/>
          <w:shd w:val="clear" w:fill="FFFFFF"/>
        </w:rPr>
        <w:t>应征作品创作者承诺书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ascii="仿宋_GB2312" w:hAnsi="Microsoft YaHei UI" w:eastAsia="仿宋_GB2312" w:cs="仿宋_GB2312"/>
          <w:i w:val="0"/>
          <w:iCs w:val="0"/>
          <w:caps w:val="0"/>
          <w:spacing w:val="8"/>
          <w:sz w:val="32"/>
          <w:szCs w:val="32"/>
          <w:bdr w:val="none" w:color="auto" w:sz="0" w:space="0"/>
          <w:shd w:val="clear" w:fill="FFFFFF"/>
        </w:rPr>
        <w:t>承诺人已充分知晓并自愿接受《烟台市金融综合服务平台</w:t>
      </w:r>
      <w:r>
        <w:rPr>
          <w:rFonts w:hint="default" w:ascii="仿宋_GB2312" w:hAnsi="Microsoft YaHei UI" w:eastAsia="仿宋_GB2312" w:cs="仿宋_GB2312"/>
          <w:i w:val="0"/>
          <w:iCs w:val="0"/>
          <w:caps w:val="0"/>
          <w:spacing w:val="7"/>
          <w:sz w:val="32"/>
          <w:szCs w:val="32"/>
          <w:bdr w:val="none" w:color="auto" w:sz="0" w:space="0"/>
          <w:shd w:val="clear" w:fill="FFFFFF"/>
        </w:rPr>
        <w:t>形象标识和宣传口号征集公告》各项规则（以下简称“征集公告”），并向主办方承诺如下：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一、承诺人保证其为参加烟台市金融综合服务平台</w:t>
      </w:r>
      <w:r>
        <w:rPr>
          <w:rFonts w:hint="default" w:ascii="仿宋_GB2312" w:hAnsi="Microsoft YaHei UI" w:eastAsia="仿宋_GB2312" w:cs="仿宋_GB2312"/>
          <w:i w:val="0"/>
          <w:iCs w:val="0"/>
          <w:caps w:val="0"/>
          <w:spacing w:val="7"/>
          <w:sz w:val="32"/>
          <w:szCs w:val="32"/>
          <w:bdr w:val="none" w:color="auto" w:sz="0" w:space="0"/>
          <w:shd w:val="clear" w:fill="FFFFFF"/>
        </w:rPr>
        <w:t>形象标识和宣传口号征集活动应征作品（以下简称“应征作品”）的创作者，对应征作品拥有完整、排他的著作权。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二、承诺人保证其应征作品为原创作品，除参加本征集活动外，未曾以任何形式发表过，也未曾以任何方式为公众所知。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三、承诺人保证其在社会范围内未自行或授权他人对应征作品进行任何形式的使用或开发。自应征作品提交起至本征集活动评选结果揭晓前，承诺人不会自行或授权他人对应征作品进行任何形式的使用或开发。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四、承诺人保证，除主办方书面许可的情形外，无论何时何地，承诺人不以任何形式发表、宣传和转让其应征作品或宣传其应征行为。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五、承诺人确认，应征作品一旦成为入选作品，该作品的一切知识产权（包括但不限于著作权、对作品的一切平面、立体或电子载体的全部权利）即归主办方所有，并积极配合协助主办方完成知识产权转让所涉及的全部手续。主办方有权对作品进行任何形式的使用、开发、修改、授权、许可或保护等活动。承诺人除根据《征集公告》获相应奖励外，放弃任何权利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事保留向承诺人追究和索赔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七、承诺人保证其承诺真实可靠，并善意履行本承诺。如有违反而导致主办方损害的，承诺人将承担相应法律责任。主办方同时保留取消承诺人应征资格的权利。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八、本承诺书适用中</w:t>
      </w:r>
      <w:bookmarkStart w:id="0" w:name="_GoBack"/>
      <w:bookmarkEnd w:id="0"/>
      <w:r>
        <w:rPr>
          <w:rFonts w:hint="default" w:ascii="仿宋_GB2312" w:hAnsi="Microsoft YaHei UI" w:eastAsia="仿宋_GB2312" w:cs="仿宋_GB2312"/>
          <w:i w:val="0"/>
          <w:iCs w:val="0"/>
          <w:caps w:val="0"/>
          <w:spacing w:val="8"/>
          <w:sz w:val="32"/>
          <w:szCs w:val="32"/>
          <w:bdr w:val="none" w:color="auto" w:sz="0" w:space="0"/>
          <w:shd w:val="clear" w:fill="FFFFFF"/>
        </w:rPr>
        <w:t>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九、本承诺书自承诺人签字（或盖章）之日起生效。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60" w:afterAutospacing="0"/>
        <w:ind w:left="0" w:right="320" w:firstLine="0"/>
        <w:jc w:val="both"/>
        <w:rPr>
          <w:rFonts w:hint="eastAsia" w:ascii="Microsoft YaHei UI" w:hAnsi="Microsoft YaHei UI" w:eastAsia="Microsoft YaHei UI" w:cs="Microsoft YaHei UI"/>
          <w:i w:val="0"/>
          <w:iCs w:val="0"/>
          <w:caps w:val="0"/>
          <w:spacing w:val="8"/>
          <w:sz w:val="25"/>
          <w:szCs w:val="25"/>
        </w:rPr>
      </w:pPr>
      <w:r>
        <w:rPr>
          <w:rFonts w:hint="default" w:ascii="仿宋_GB2312" w:hAnsi="Microsoft YaHei UI" w:eastAsia="仿宋_GB2312" w:cs="仿宋_GB2312"/>
          <w:i w:val="0"/>
          <w:iCs w:val="0"/>
          <w:caps w:val="0"/>
          <w:spacing w:val="8"/>
          <w:sz w:val="32"/>
          <w:szCs w:val="32"/>
          <w:bdr w:val="none" w:color="auto" w:sz="0" w:space="0"/>
          <w:shd w:val="clear" w:fill="FFFFFF"/>
        </w:rPr>
        <w:t>承诺人（签章）：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pPr>
      <w:r>
        <w:rPr>
          <w:rFonts w:hint="default" w:ascii="仿宋_GB2312" w:hAnsi="Microsoft YaHei UI" w:eastAsia="仿宋_GB2312" w:cs="仿宋_GB2312"/>
          <w:i w:val="0"/>
          <w:iCs w:val="0"/>
          <w:caps w:val="0"/>
          <w:spacing w:val="8"/>
          <w:sz w:val="32"/>
          <w:szCs w:val="32"/>
          <w:bdr w:val="none" w:color="auto" w:sz="0" w:space="0"/>
          <w:shd w:val="clear" w:fill="FFFFFF"/>
        </w:rPr>
        <w:t>时间：</w:t>
      </w:r>
      <w:r>
        <w:rPr>
          <w:rFonts w:hint="default" w:ascii="仿宋_GB2312" w:hAnsi="Microsoft YaHei UI" w:eastAsia="仿宋_GB2312" w:cs="仿宋_GB2312"/>
          <w:i w:val="0"/>
          <w:iCs w:val="0"/>
          <w:caps w:val="0"/>
          <w:spacing w:val="8"/>
          <w:sz w:val="32"/>
          <w:szCs w:val="32"/>
          <w:bdr w:val="none" w:color="auto" w:sz="0" w:space="0"/>
          <w:shd w:val="clear" w:fill="FFFFFF"/>
          <w:lang w:val="en-US"/>
        </w:rPr>
        <w:t>      </w:t>
      </w:r>
      <w:r>
        <w:rPr>
          <w:rFonts w:hint="default" w:ascii="仿宋_GB2312" w:hAnsi="Microsoft YaHei UI" w:eastAsia="仿宋_GB2312" w:cs="仿宋_GB2312"/>
          <w:i w:val="0"/>
          <w:iCs w:val="0"/>
          <w:caps w:val="0"/>
          <w:spacing w:val="8"/>
          <w:sz w:val="32"/>
          <w:szCs w:val="32"/>
          <w:bdr w:val="none" w:color="auto" w:sz="0" w:space="0"/>
          <w:shd w:val="clear" w:fill="FFFFFF"/>
        </w:rPr>
        <w:t>年</w:t>
      </w:r>
      <w:r>
        <w:rPr>
          <w:rFonts w:hint="default" w:ascii="仿宋_GB2312" w:hAnsi="Microsoft YaHei UI" w:eastAsia="仿宋_GB2312" w:cs="仿宋_GB2312"/>
          <w:i w:val="0"/>
          <w:iCs w:val="0"/>
          <w:caps w:val="0"/>
          <w:spacing w:val="8"/>
          <w:sz w:val="32"/>
          <w:szCs w:val="32"/>
          <w:bdr w:val="none" w:color="auto" w:sz="0" w:space="0"/>
          <w:shd w:val="clear" w:fill="FFFFFF"/>
          <w:lang w:val="en-US"/>
        </w:rPr>
        <w:t>    </w:t>
      </w:r>
      <w:r>
        <w:rPr>
          <w:rFonts w:hint="default" w:ascii="仿宋_GB2312" w:hAnsi="Microsoft YaHei UI" w:eastAsia="仿宋_GB2312" w:cs="仿宋_GB2312"/>
          <w:i w:val="0"/>
          <w:iCs w:val="0"/>
          <w:caps w:val="0"/>
          <w:spacing w:val="8"/>
          <w:sz w:val="32"/>
          <w:szCs w:val="32"/>
          <w:bdr w:val="none" w:color="auto" w:sz="0" w:space="0"/>
          <w:shd w:val="clear" w:fill="FFFFFF"/>
        </w:rPr>
        <w:t>月</w:t>
      </w:r>
      <w:r>
        <w:rPr>
          <w:rFonts w:hint="default" w:ascii="仿宋_GB2312" w:hAnsi="Microsoft YaHei UI" w:eastAsia="仿宋_GB2312" w:cs="仿宋_GB2312"/>
          <w:i w:val="0"/>
          <w:iCs w:val="0"/>
          <w:caps w:val="0"/>
          <w:spacing w:val="8"/>
          <w:sz w:val="32"/>
          <w:szCs w:val="32"/>
          <w:bdr w:val="none" w:color="auto" w:sz="0" w:space="0"/>
          <w:shd w:val="clear" w:fill="FFFFFF"/>
          <w:lang w:val="en-US"/>
        </w:rPr>
        <w:t>    </w:t>
      </w:r>
      <w:r>
        <w:rPr>
          <w:rFonts w:hint="default" w:ascii="仿宋_GB2312" w:hAnsi="Microsoft YaHei UI" w:eastAsia="仿宋_GB2312" w:cs="仿宋_GB2312"/>
          <w:i w:val="0"/>
          <w:iCs w:val="0"/>
          <w:caps w:val="0"/>
          <w:spacing w:val="8"/>
          <w:sz w:val="32"/>
          <w:szCs w:val="32"/>
          <w:bdr w:val="none" w:color="auto" w:sz="0" w:space="0"/>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4731196B"/>
    <w:rsid w:val="4731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2023-05-17T06:26:00Z</dcterms:created>
  <dc:creator>毛毛(征集)</dc:creator>
  <cp:lastModifiedBy>毛毛(征集)</cp:lastModifiedBy>
  <dcterms:modified xsi:type="dcterms:W3CDTF">2023-05-17T06:27:12Z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F21857D12AC64FFD88472998A48B78D2_11</vt:lpwstr>
  </property>
</Properties>
</file>