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ageBreakBefore w:val="0"/>
        <w:widowControl w:val="0"/>
        <w:kinsoku/>
        <w:overflowPunct/>
        <w:topLinePunct w:val="0"/>
        <w:autoSpaceDE/>
        <w:autoSpaceDN/>
        <w:bidi w:val="0"/>
        <w:adjustRightInd/>
        <w:snapToGrid/>
        <w:spacing w:line="560" w:lineRule="exact"/>
        <w:ind w:right="0"/>
        <w:jc w:val="both"/>
        <w:textAlignment w:val="auto"/>
        <w:outlineLvl w:val="9"/>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lang w:val="en-US" w:eastAsia="zh-CN"/>
        </w:rPr>
        <w:t>3</w:t>
      </w:r>
      <w:r>
        <w:rPr>
          <w:rFonts w:ascii="仿宋" w:eastAsia="仿宋" w:hAnsi="仿宋" w:hint="eastAsia"/>
          <w:sz w:val="32"/>
          <w:szCs w:val="32"/>
        </w:rPr>
        <w:t>:</w:t>
      </w:r>
    </w:p>
    <w:p>
      <w:pPr>
        <w:pageBreakBefore w:val="0"/>
        <w:widowControl w:val="0"/>
        <w:kinsoku/>
        <w:overflowPunct/>
        <w:topLinePunct w:val="0"/>
        <w:autoSpaceDE/>
        <w:autoSpaceDN/>
        <w:bidi w:val="0"/>
        <w:adjustRightInd/>
        <w:snapToGrid/>
        <w:spacing w:line="560" w:lineRule="exact"/>
        <w:ind w:right="0"/>
        <w:jc w:val="center"/>
        <w:textAlignment w:val="auto"/>
        <w:outlineLvl w:val="9"/>
        <w:rPr>
          <w:rFonts w:ascii="宋体" w:eastAsia="宋体" w:cs="宋体" w:hint="eastAsia"/>
          <w:b/>
          <w:bCs/>
          <w:sz w:val="36"/>
          <w:szCs w:val="36"/>
        </w:rPr>
      </w:pPr>
      <w:r>
        <w:rPr>
          <w:rFonts w:ascii="宋体" w:eastAsia="宋体" w:cs="宋体" w:hint="eastAsia"/>
          <w:b/>
          <w:bCs/>
          <w:sz w:val="36"/>
          <w:szCs w:val="36"/>
        </w:rPr>
        <w:t>著作权确认书</w:t>
      </w:r>
    </w:p>
    <w:p>
      <w:pPr>
        <w:pageBreakBefore w:val="0"/>
        <w:widowControl w:val="0"/>
        <w:kinsoku/>
        <w:overflowPunct/>
        <w:topLinePunct w:val="0"/>
        <w:autoSpaceDE/>
        <w:autoSpaceDN/>
        <w:bidi w:val="0"/>
        <w:adjustRightInd/>
        <w:snapToGrid/>
        <w:spacing w:line="560" w:lineRule="exact"/>
        <w:ind w:right="0"/>
        <w:jc w:val="both"/>
        <w:textAlignment w:val="auto"/>
        <w:outlineLvl w:val="9"/>
        <w:rPr>
          <w:rFonts w:ascii="仿宋" w:eastAsia="仿宋" w:hAnsi="仿宋"/>
          <w:sz w:val="32"/>
          <w:szCs w:val="32"/>
        </w:rPr>
      </w:pPr>
      <w:r>
        <w:rPr>
          <w:rFonts w:ascii="仿宋" w:eastAsia="仿宋" w:hAnsi="仿宋" w:hint="eastAsia"/>
          <w:sz w:val="32"/>
          <w:szCs w:val="32"/>
        </w:rPr>
        <w:t>作品名称：</w:t>
      </w:r>
    </w:p>
    <w:p>
      <w:pPr>
        <w:pageBreakBefore w:val="0"/>
        <w:widowControl w:val="0"/>
        <w:kinsoku/>
        <w:overflowPunct/>
        <w:topLinePunct w:val="0"/>
        <w:autoSpaceDE/>
        <w:autoSpaceDN/>
        <w:bidi w:val="0"/>
        <w:adjustRightInd/>
        <w:snapToGrid/>
        <w:spacing w:line="560" w:lineRule="exact"/>
        <w:ind w:right="0"/>
        <w:jc w:val="both"/>
        <w:textAlignment w:val="auto"/>
        <w:outlineLvl w:val="9"/>
        <w:rPr>
          <w:rFonts w:ascii="仿宋" w:eastAsia="仿宋" w:hAnsi="仿宋"/>
          <w:sz w:val="32"/>
          <w:szCs w:val="32"/>
        </w:rPr>
      </w:pPr>
      <w:r>
        <w:rPr>
          <w:rFonts w:ascii="仿宋" w:eastAsia="仿宋" w:hAnsi="仿宋" w:hint="eastAsia"/>
          <w:sz w:val="32"/>
          <w:szCs w:val="32"/>
        </w:rPr>
        <w:t>第十一届中国花卉博览会</w:t>
      </w:r>
      <w:r>
        <w:rPr>
          <w:rFonts w:ascii="仿宋" w:eastAsia="仿宋" w:hAnsi="仿宋" w:hint="eastAsia"/>
          <w:sz w:val="32"/>
          <w:szCs w:val="32"/>
          <w:u w:val="single"/>
        </w:rPr>
        <w:t xml:space="preserve">                         </w:t>
      </w:r>
      <w:r>
        <w:rPr>
          <w:rFonts w:ascii="仿宋" w:eastAsia="仿宋" w:hAnsi="仿宋" w:hint="eastAsia"/>
          <w:sz w:val="32"/>
          <w:szCs w:val="32"/>
        </w:rPr>
        <w:t>作品</w:t>
      </w:r>
    </w:p>
    <w:p>
      <w:pPr>
        <w:pageBreakBefore w:val="0"/>
        <w:widowControl w:val="0"/>
        <w:kinsoku/>
        <w:overflowPunct/>
        <w:topLinePunct w:val="0"/>
        <w:autoSpaceDE/>
        <w:autoSpaceDN/>
        <w:bidi w:val="0"/>
        <w:adjustRightInd/>
        <w:snapToGrid/>
        <w:spacing w:line="560" w:lineRule="exact"/>
        <w:ind w:right="0"/>
        <w:jc w:val="both"/>
        <w:textAlignment w:val="auto"/>
        <w:outlineLvl w:val="9"/>
        <w:rPr>
          <w:rFonts w:ascii="仿宋" w:eastAsia="仿宋" w:hAnsi="仿宋"/>
          <w:sz w:val="32"/>
          <w:szCs w:val="32"/>
        </w:rPr>
      </w:pPr>
      <w:r>
        <w:rPr>
          <w:rFonts w:ascii="仿宋" w:eastAsia="仿宋" w:hAnsi="仿宋" w:hint="eastAsia"/>
          <w:sz w:val="32"/>
          <w:szCs w:val="32"/>
        </w:rPr>
        <w:t>（作品类型：会徽、会花、会歌、吉祥物、宣传口号）</w:t>
      </w:r>
    </w:p>
    <w:p>
      <w:pPr>
        <w:pageBreakBefore w:val="0"/>
        <w:widowControl w:val="0"/>
        <w:kinsoku/>
        <w:overflowPunct/>
        <w:topLinePunct w:val="0"/>
        <w:autoSpaceDE/>
        <w:autoSpaceDN/>
        <w:bidi w:val="0"/>
        <w:adjustRightInd/>
        <w:snapToGrid/>
        <w:spacing w:line="560" w:lineRule="exact"/>
        <w:ind w:right="0" w:firstLineChars="200" w:firstLine="640"/>
        <w:jc w:val="both"/>
        <w:textAlignment w:val="auto"/>
        <w:outlineLvl w:val="9"/>
        <w:rPr>
          <w:rFonts w:ascii="仿宋" w:eastAsia="仿宋" w:hAnsi="仿宋"/>
          <w:sz w:val="32"/>
          <w:szCs w:val="32"/>
        </w:rPr>
      </w:pPr>
      <w:r>
        <w:rPr>
          <w:rFonts w:ascii="仿宋" w:eastAsia="仿宋" w:hAnsi="仿宋" w:hint="eastAsia"/>
          <w:sz w:val="32"/>
          <w:szCs w:val="32"/>
        </w:rPr>
        <w:t>第十一届中国花卉博览会会徽、会花、会歌、吉祥物、宣传口号的设计作品是受第十一届中国花卉博览会执行工作委员会委托创作设计的作品。受托人应根据执委会要求进行设计，入选作品的著作权属于执委会所有，受托人不享有会徽、会花、会歌、吉祥物、宣传口号的著作权（署名权除外）。</w:t>
      </w:r>
    </w:p>
    <w:p>
      <w:pPr>
        <w:pageBreakBefore w:val="0"/>
        <w:widowControl w:val="0"/>
        <w:kinsoku/>
        <w:overflowPunct/>
        <w:topLinePunct w:val="0"/>
        <w:autoSpaceDE/>
        <w:autoSpaceDN/>
        <w:bidi w:val="0"/>
        <w:adjustRightInd/>
        <w:snapToGrid/>
        <w:spacing w:line="560" w:lineRule="exact"/>
        <w:ind w:right="0" w:firstLineChars="200" w:firstLine="640"/>
        <w:jc w:val="both"/>
        <w:textAlignment w:val="auto"/>
        <w:outlineLvl w:val="9"/>
        <w:rPr>
          <w:rFonts w:ascii="仿宋" w:eastAsia="仿宋" w:hAnsi="仿宋"/>
          <w:sz w:val="32"/>
          <w:szCs w:val="32"/>
        </w:rPr>
      </w:pPr>
      <w:r>
        <w:rPr>
          <w:rFonts w:ascii="仿宋" w:eastAsia="仿宋" w:hAnsi="仿宋" w:hint="eastAsia"/>
          <w:sz w:val="32"/>
          <w:szCs w:val="32"/>
        </w:rPr>
        <w:t>第十一届中国花卉博览会执行工作委员会将根据会徽、会花、会歌、吉祥物、宣传口号征集公告的规定，对入围作品和最终选定作品的应征者给予奖励，奖金的个人所得税部分由应征者自行承担。执委会有权决定入围作品的使用场合、使用方式，同时无需给付创作者任何费用。会徽、会花、会歌、吉祥物、宣传口号的著作权、解释权归第十一届中国花卉博览会执行工作委员会所有。</w:t>
      </w:r>
    </w:p>
    <w:p>
      <w:pPr>
        <w:pageBreakBefore w:val="0"/>
        <w:widowControl w:val="0"/>
        <w:kinsoku/>
        <w:overflowPunct/>
        <w:topLinePunct w:val="0"/>
        <w:autoSpaceDE/>
        <w:autoSpaceDN/>
        <w:bidi w:val="0"/>
        <w:adjustRightInd/>
        <w:snapToGrid/>
        <w:spacing w:line="560" w:lineRule="exact"/>
        <w:ind w:right="0" w:firstLineChars="200" w:firstLine="640"/>
        <w:jc w:val="both"/>
        <w:textAlignment w:val="auto"/>
        <w:outlineLvl w:val="9"/>
        <w:rPr>
          <w:rFonts w:ascii="仿宋" w:eastAsia="仿宋" w:hAnsi="仿宋"/>
          <w:sz w:val="32"/>
          <w:szCs w:val="32"/>
        </w:rPr>
      </w:pPr>
      <w:r>
        <w:rPr>
          <w:rFonts w:ascii="仿宋" w:eastAsia="仿宋" w:hAnsi="仿宋" w:hint="eastAsia"/>
          <w:sz w:val="32"/>
          <w:szCs w:val="32"/>
        </w:rPr>
        <w:t xml:space="preserve">受托人同意以上约定。            </w:t>
      </w:r>
    </w:p>
    <w:p>
      <w:pPr>
        <w:pageBreakBefore w:val="0"/>
        <w:widowControl w:val="0"/>
        <w:kinsoku/>
        <w:overflowPunct/>
        <w:topLinePunct w:val="0"/>
        <w:autoSpaceDE/>
        <w:autoSpaceDN/>
        <w:bidi w:val="0"/>
        <w:adjustRightInd/>
        <w:snapToGrid/>
        <w:spacing w:line="560" w:lineRule="exact"/>
        <w:ind w:right="0"/>
        <w:jc w:val="both"/>
        <w:textAlignment w:val="auto"/>
        <w:outlineLvl w:val="9"/>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lang w:val="en-US" w:eastAsia="zh-CN"/>
        </w:rPr>
        <w:t xml:space="preserve">                  </w:t>
      </w:r>
      <w:r>
        <w:rPr>
          <w:rFonts w:ascii="仿宋" w:eastAsia="仿宋" w:hAnsi="仿宋" w:hint="eastAsia"/>
          <w:sz w:val="32"/>
          <w:szCs w:val="32"/>
        </w:rPr>
        <w:t xml:space="preserve">   受托人（签名）：</w:t>
      </w:r>
    </w:p>
    <w:p>
      <w:pPr>
        <w:pageBreakBefore w:val="0"/>
        <w:widowControl w:val="0"/>
        <w:kinsoku/>
        <w:overflowPunct/>
        <w:topLinePunct w:val="0"/>
        <w:autoSpaceDE/>
        <w:autoSpaceDN/>
        <w:bidi w:val="0"/>
        <w:adjustRightInd/>
        <w:snapToGrid/>
        <w:spacing w:line="560" w:lineRule="exact"/>
        <w:ind w:right="0"/>
        <w:jc w:val="both"/>
        <w:textAlignment w:val="auto"/>
        <w:outlineLvl w:val="9"/>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sz w:val="32"/>
          <w:szCs w:val="32"/>
          <w:lang w:val="en-US" w:eastAsia="zh-CN"/>
        </w:rPr>
        <w:t xml:space="preserve">                  </w:t>
      </w:r>
      <w:r>
        <w:rPr>
          <w:rFonts w:ascii="仿宋" w:eastAsia="仿宋" w:hAnsi="仿宋" w:hint="eastAsia"/>
          <w:sz w:val="32"/>
          <w:szCs w:val="32"/>
        </w:rPr>
        <w:t xml:space="preserve"> 或单位（公章）：</w:t>
      </w:r>
    </w:p>
    <w:p>
      <w:pPr>
        <w:pageBreakBefore w:val="0"/>
        <w:widowControl w:val="0"/>
        <w:kinsoku/>
        <w:overflowPunct/>
        <w:topLinePunct w:val="0"/>
        <w:autoSpaceDE/>
        <w:autoSpaceDN/>
        <w:bidi w:val="0"/>
        <w:adjustRightInd/>
        <w:snapToGrid/>
        <w:spacing w:line="560" w:lineRule="exact"/>
        <w:ind w:right="0"/>
        <w:jc w:val="both"/>
        <w:textAlignment w:val="auto"/>
        <w:outlineLvl w:val="9"/>
        <w:rPr>
          <w:rFonts w:ascii="仿宋" w:eastAsia="仿宋" w:hAnsi="仿宋" w:hint="eastAsia"/>
          <w:sz w:val="32"/>
          <w:szCs w:val="32"/>
        </w:rPr>
      </w:pPr>
    </w:p>
    <w:p>
      <w:pPr>
        <w:pageBreakBefore w:val="0"/>
        <w:widowControl w:val="0"/>
        <w:kinsoku/>
        <w:overflowPunct/>
        <w:topLinePunct w:val="0"/>
        <w:autoSpaceDE/>
        <w:autoSpaceDN/>
        <w:bidi w:val="0"/>
        <w:adjustRightInd/>
        <w:snapToGrid/>
        <w:spacing w:line="560" w:lineRule="exact"/>
        <w:ind w:right="0" w:firstLineChars="2150" w:firstLine="6880"/>
        <w:textAlignment w:val="auto"/>
        <w:outlineLvl w:val="9"/>
        <w:rPr>
          <w:rFonts w:ascii="仿宋" w:eastAsia="仿宋" w:hAnsi="仿宋"/>
          <w:sz w:val="32"/>
          <w:szCs w:val="32"/>
        </w:rPr>
      </w:pPr>
      <w:bookmarkStart w:id="0" w:name="_GoBack"/>
      <w:bookmarkEnd w:id="0"/>
      <w:r>
        <w:rPr>
          <w:rFonts w:ascii="仿宋" w:eastAsia="仿宋" w:hAnsi="仿宋" w:hint="eastAsia"/>
          <w:sz w:val="32"/>
          <w:szCs w:val="32"/>
          <w:lang w:val="en-US" w:eastAsia="zh-CN"/>
        </w:rPr>
        <w:t xml:space="preserve"> </w:t>
      </w:r>
      <w:r>
        <w:rPr>
          <w:rFonts w:ascii="仿宋" w:eastAsia="仿宋" w:hAnsi="仿宋" w:hint="eastAsia"/>
          <w:sz w:val="32"/>
          <w:szCs w:val="32"/>
        </w:rPr>
        <w:t>年</w:t>
      </w:r>
      <w:r>
        <w:rPr>
          <w:rFonts w:ascii="仿宋" w:eastAsia="仿宋" w:hAnsi="仿宋" w:hint="eastAsia"/>
          <w:sz w:val="32"/>
          <w:szCs w:val="32"/>
          <w:lang w:val="en-US" w:eastAsia="zh-CN"/>
        </w:rPr>
        <w:t xml:space="preserve"> </w:t>
      </w:r>
      <w:r>
        <w:rPr>
          <w:rFonts w:ascii="仿宋" w:eastAsia="仿宋" w:hAnsi="仿宋" w:hint="eastAsia"/>
          <w:sz w:val="32"/>
          <w:szCs w:val="32"/>
        </w:rPr>
        <w:t>月</w:t>
      </w:r>
      <w:r>
        <w:rPr>
          <w:rFonts w:ascii="仿宋" w:eastAsia="仿宋" w:hAnsi="仿宋" w:hint="eastAsia"/>
          <w:sz w:val="32"/>
          <w:szCs w:val="32"/>
          <w:lang w:val="en-US" w:eastAsia="zh-CN"/>
        </w:rPr>
        <w:t xml:space="preserve"> </w:t>
      </w:r>
      <w:r>
        <w:rPr>
          <w:rFonts w:ascii="仿宋" w:eastAsia="仿宋" w:hAnsi="仿宋" w:hint="eastAsia"/>
          <w:sz w:val="32"/>
          <w:szCs w:val="32"/>
        </w:rPr>
        <w:t>日</w:t>
      </w:r>
    </w:p>
    <w:sectPr>
      <w:footerReference w:type="default" r:id="rId2"/>
      <w:pgSz w:w="11906" w:h="16838"/>
      <w:pgMar w:top="2098" w:right="1417" w:bottom="1984" w:left="1531" w:header="851" w:footer="992" w:gutter="0"/>
      <w:pgNumType w:start="1"/>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宋体">
    <w:altName w:val="方正书宋_GBK"/>
    <w:panose1 w:val="02010600030101010101"/>
    <w:charset w:val="86"/>
    <w:family w:val="auto"/>
    <w:pitch w:val="variable"/>
    <w:sig w:usb0="00000203" w:usb1="288F0000" w:usb2="0000000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Calibri Light">
    <w:altName w:val="DejaVu Sans"/>
    <w:panose1 w:val="020F03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TAwMjFmODY2MTVjOTE3ODY4ODYxMGRhZDk2ZWM0MT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6"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Calibri Light" w:eastAsia="宋体" w:cs="Times New Roman" w:hAnsi="Calibri Light"/>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character" w:styleId="17">
    <w:name w:val="Hyperlink"/>
    <w:basedOn w:val="10"/>
    <w:rPr>
      <w:color w:val="00000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B7BFB1A-2AFB-439C-8B79-CF4CCBB5EBB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67</TotalTime>
  <Application>Yozo_Office27021597764231179</Application>
  <Pages>1</Pages>
  <Words>0</Words>
  <Characters>369</Characters>
  <Lines>0</Lines>
  <Paragraphs>12</Paragraphs>
  <CharactersWithSpaces>492</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宋甜甜</dc:creator>
  <cp:lastModifiedBy>赵勇</cp:lastModifiedBy>
  <cp:revision>3</cp:revision>
  <cp:lastPrinted>2023-08-09T09:57:00Z</cp:lastPrinted>
  <dcterms:created xsi:type="dcterms:W3CDTF">2023-08-11T02:01:00Z</dcterms:created>
  <dcterms:modified xsi:type="dcterms:W3CDTF">2023-11-23T01:56:18Z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0327A640941C4894975299F9A1F14ED8_13</vt:lpwstr>
  </property>
</Properties>
</file>